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E" w:rsidRPr="00344A06" w:rsidRDefault="00DE608E" w:rsidP="00DE608E">
      <w:pPr>
        <w:rPr>
          <w:lang w:val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29"/>
        <w:gridCol w:w="2316"/>
        <w:gridCol w:w="212"/>
        <w:gridCol w:w="4252"/>
      </w:tblGrid>
      <w:tr w:rsidR="00692F09" w:rsidTr="00FC734A">
        <w:trPr>
          <w:cantSplit/>
        </w:trPr>
        <w:tc>
          <w:tcPr>
            <w:tcW w:w="9709" w:type="dxa"/>
            <w:gridSpan w:val="4"/>
          </w:tcPr>
          <w:p w:rsidR="00692F09" w:rsidRDefault="00692F09" w:rsidP="00FC734A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 УНИТАРНОЕ  ПРЕДПРИЯТИЕ</w:t>
            </w:r>
          </w:p>
        </w:tc>
      </w:tr>
      <w:tr w:rsidR="00692F09" w:rsidTr="00FC734A">
        <w:tc>
          <w:tcPr>
            <w:tcW w:w="9709" w:type="dxa"/>
            <w:gridSpan w:val="4"/>
          </w:tcPr>
          <w:p w:rsidR="00692F09" w:rsidRDefault="00692F09" w:rsidP="00FC734A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92F09" w:rsidTr="00FC734A">
        <w:tc>
          <w:tcPr>
            <w:tcW w:w="9709" w:type="dxa"/>
            <w:gridSpan w:val="4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92F09" w:rsidRDefault="00692F09" w:rsidP="00FC734A">
            <w:pPr>
              <w:pStyle w:val="3"/>
              <w:rPr>
                <w:sz w:val="28"/>
              </w:rPr>
            </w:pPr>
            <w:r>
              <w:rPr>
                <w:sz w:val="28"/>
              </w:rPr>
              <w:t>“ШУМЕРЛИНСКИЕ  ГОРОДСКИЕ  ЭЛЕКТРИЧЕСКИЕ СЕТИ”</w:t>
            </w:r>
          </w:p>
        </w:tc>
      </w:tr>
      <w:tr w:rsidR="00692F09" w:rsidTr="00FC734A">
        <w:trPr>
          <w:cantSplit/>
          <w:trHeight w:val="990"/>
        </w:trPr>
        <w:tc>
          <w:tcPr>
            <w:tcW w:w="2929" w:type="dxa"/>
            <w:tcBorders>
              <w:top w:val="doub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2F09" w:rsidRDefault="00692F09" w:rsidP="00FC734A">
            <w:pPr>
              <w:jc w:val="center"/>
              <w:rPr>
                <w:rFonts w:ascii="Arial Black" w:hAnsi="Arial Black"/>
                <w:b/>
                <w:sz w:val="22"/>
                <w:u w:val="single"/>
                <w:lang w:val="ru-RU"/>
              </w:rPr>
            </w:pPr>
            <w:r>
              <w:rPr>
                <w:rFonts w:ascii="Arial Black" w:hAnsi="Arial Black"/>
                <w:b/>
                <w:sz w:val="22"/>
                <w:u w:val="single"/>
              </w:rPr>
              <w:sym w:font="Wingdings" w:char="002A"/>
            </w:r>
            <w:r>
              <w:rPr>
                <w:rFonts w:ascii="Arial Black" w:hAnsi="Arial Black"/>
                <w:b/>
                <w:sz w:val="22"/>
                <w:u w:val="single"/>
                <w:lang w:val="ru-RU"/>
              </w:rPr>
              <w:t xml:space="preserve"> АДРЕС:</w:t>
            </w:r>
          </w:p>
          <w:p w:rsidR="00692F09" w:rsidRDefault="00692F09" w:rsidP="00FC734A">
            <w:pPr>
              <w:jc w:val="center"/>
              <w:rPr>
                <w:rFonts w:ascii="Arial Black" w:hAnsi="Arial Black"/>
                <w:b/>
                <w:sz w:val="22"/>
                <w:u w:val="single"/>
                <w:lang w:val="ru-RU"/>
              </w:rPr>
            </w:pP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Россия,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pacing w:val="8"/>
                <w:w w:val="120"/>
                <w:sz w:val="22"/>
                <w:lang w:val="ru-RU"/>
              </w:rPr>
              <w:t>429124</w:t>
            </w:r>
            <w:r>
              <w:rPr>
                <w:rFonts w:ascii="Book Antiqua" w:hAnsi="Book Antiqua"/>
                <w:b/>
                <w:sz w:val="22"/>
                <w:lang w:val="ru-RU"/>
              </w:rPr>
              <w:t>,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Чувашская Республика,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г. Шумерля,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2"/>
              </w:rPr>
              <w:t>ул</w:t>
            </w:r>
            <w:proofErr w:type="spellEnd"/>
            <w:proofErr w:type="gramEnd"/>
            <w:r>
              <w:rPr>
                <w:rFonts w:ascii="Book Antiqua" w:hAnsi="Book Antiqua"/>
                <w:b/>
                <w:sz w:val="22"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Коммунальная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>, 10.</w:t>
            </w:r>
          </w:p>
        </w:tc>
        <w:tc>
          <w:tcPr>
            <w:tcW w:w="2316" w:type="dxa"/>
            <w:tcBorders>
              <w:top w:val="double" w:sz="18" w:space="0" w:color="auto"/>
              <w:left w:val="nil"/>
              <w:bottom w:val="single" w:sz="12" w:space="0" w:color="auto"/>
              <w:right w:val="nil"/>
            </w:tcBorders>
          </w:tcPr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4464" w:type="dxa"/>
            <w:gridSpan w:val="2"/>
            <w:tcBorders>
              <w:top w:val="double" w:sz="18" w:space="0" w:color="auto"/>
              <w:left w:val="nil"/>
              <w:bottom w:val="single" w:sz="12" w:space="0" w:color="auto"/>
              <w:right w:val="nil"/>
            </w:tcBorders>
          </w:tcPr>
          <w:p w:rsidR="00692F09" w:rsidRDefault="00692F09" w:rsidP="00FC734A">
            <w:pPr>
              <w:jc w:val="center"/>
              <w:rPr>
                <w:rFonts w:ascii="Arial Black" w:hAnsi="Arial Black"/>
                <w:b/>
                <w:sz w:val="22"/>
                <w:u w:val="single"/>
                <w:lang w:val="ru-RU"/>
              </w:rPr>
            </w:pPr>
            <w:r>
              <w:rPr>
                <w:rFonts w:ascii="Arial Black" w:hAnsi="Arial Black"/>
                <w:b/>
                <w:sz w:val="22"/>
                <w:u w:val="single"/>
              </w:rPr>
              <w:sym w:font="Wingdings 2" w:char="0027"/>
            </w:r>
            <w:r>
              <w:rPr>
                <w:rFonts w:ascii="Arial Black" w:hAnsi="Arial Black"/>
                <w:b/>
                <w:sz w:val="22"/>
                <w:u w:val="single"/>
                <w:lang w:val="ru-RU"/>
              </w:rPr>
              <w:t xml:space="preserve"> ТЕЛЕФОНЫ: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Код: по ЧР (236); по РФ (83536)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Директор       - 2-15-89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Гл. инженер  - 2-30-04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Гл. бухгалтер - 2-40-51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</w:rPr>
              <w:t>Факс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 – </w:t>
            </w:r>
            <w:r w:rsidRPr="00DE608E">
              <w:rPr>
                <w:rFonts w:ascii="Book Antiqua" w:hAnsi="Book Antiqua"/>
                <w:b/>
                <w:sz w:val="22"/>
              </w:rPr>
              <w:t>2</w:t>
            </w:r>
            <w:r>
              <w:rPr>
                <w:rFonts w:ascii="Book Antiqua" w:hAnsi="Book Antiqua"/>
                <w:b/>
                <w:sz w:val="22"/>
              </w:rPr>
              <w:t xml:space="preserve">-15-89,  </w:t>
            </w:r>
            <w:r w:rsidRPr="00DE608E">
              <w:rPr>
                <w:rFonts w:ascii="Book Antiqua" w:hAnsi="Book Antiqua"/>
                <w:b/>
                <w:sz w:val="22"/>
              </w:rPr>
              <w:t>2</w:t>
            </w:r>
            <w:r>
              <w:rPr>
                <w:rFonts w:ascii="Book Antiqua" w:hAnsi="Book Antiqua"/>
                <w:b/>
                <w:sz w:val="22"/>
              </w:rPr>
              <w:t>-30-04</w:t>
            </w:r>
          </w:p>
          <w:p w:rsidR="00692F09" w:rsidRDefault="00692F09" w:rsidP="00FC734A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E-mail: </w:t>
            </w:r>
            <w:r w:rsidRPr="003F451C">
              <w:rPr>
                <w:rFonts w:ascii="Book Antiqua" w:hAnsi="Book Antiqua"/>
                <w:b/>
                <w:sz w:val="22"/>
              </w:rPr>
              <w:t>Elektronet</w:t>
            </w:r>
            <w:r>
              <w:rPr>
                <w:rFonts w:ascii="Arial Black" w:hAnsi="Arial Black"/>
                <w:sz w:val="22"/>
              </w:rPr>
              <w:t>@</w:t>
            </w:r>
            <w:r>
              <w:rPr>
                <w:rFonts w:ascii="Book Antiqua" w:hAnsi="Book Antiqua"/>
                <w:b/>
                <w:sz w:val="22"/>
              </w:rPr>
              <w:t>mail.ru</w:t>
            </w:r>
          </w:p>
        </w:tc>
      </w:tr>
      <w:tr w:rsidR="00692F09" w:rsidRPr="00A45A9F" w:rsidTr="00FC734A">
        <w:trPr>
          <w:cantSplit/>
          <w:trHeight w:val="780"/>
        </w:trPr>
        <w:tc>
          <w:tcPr>
            <w:tcW w:w="97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2F09" w:rsidRDefault="00692F09" w:rsidP="00FC734A">
            <w:pPr>
              <w:pStyle w:val="ee1"/>
              <w:ind w:firstLine="214"/>
              <w:rPr>
                <w:rFonts w:ascii="Book Antiqua" w:hAnsi="Book Antiqua"/>
                <w:b/>
                <w:sz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</w:rPr>
              <w:t>р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/с 40702810275170000010  Чувашское ОСБ № </w:t>
            </w:r>
            <w:smartTag w:uri="urn:schemas-microsoft-com:office:smarttags" w:element="metricconverter">
              <w:smartTagPr>
                <w:attr w:name="ProductID" w:val="8613 г"/>
              </w:smartTagPr>
              <w:r>
                <w:rPr>
                  <w:rFonts w:ascii="Book Antiqua" w:hAnsi="Book Antiqua"/>
                  <w:b/>
                  <w:sz w:val="22"/>
                </w:rPr>
                <w:t>8613 г</w:t>
              </w:r>
            </w:smartTag>
            <w:proofErr w:type="gramStart"/>
            <w:r>
              <w:rPr>
                <w:rFonts w:ascii="Book Antiqua" w:hAnsi="Book Antiqua"/>
                <w:b/>
                <w:sz w:val="22"/>
              </w:rPr>
              <w:t>.Ч</w:t>
            </w:r>
            <w:proofErr w:type="gramEnd"/>
            <w:r>
              <w:rPr>
                <w:rFonts w:ascii="Book Antiqua" w:hAnsi="Book Antiqua"/>
                <w:b/>
                <w:sz w:val="22"/>
              </w:rPr>
              <w:t>ебоксары</w:t>
            </w:r>
          </w:p>
          <w:p w:rsidR="00692F09" w:rsidRDefault="00692F09" w:rsidP="00FC734A">
            <w:pPr>
              <w:pStyle w:val="ee1"/>
              <w:ind w:firstLine="214"/>
              <w:rPr>
                <w:rFonts w:ascii="Book Antiqua" w:hAnsi="Book Antiqua"/>
                <w:b/>
                <w:sz w:val="22"/>
              </w:rPr>
            </w:pPr>
            <w:proofErr w:type="gramStart"/>
            <w:r>
              <w:rPr>
                <w:rFonts w:ascii="Book Antiqua" w:hAnsi="Book Antiqua"/>
                <w:b/>
                <w:sz w:val="22"/>
              </w:rPr>
              <w:t>к</w:t>
            </w:r>
            <w:proofErr w:type="gramEnd"/>
            <w:r>
              <w:rPr>
                <w:rFonts w:ascii="Book Antiqua" w:hAnsi="Book Antiqua"/>
                <w:b/>
                <w:sz w:val="22"/>
              </w:rPr>
              <w:t>/с 30101810300000000609,  БИК 049706609,</w:t>
            </w:r>
            <w:r>
              <w:t xml:space="preserve"> </w:t>
            </w:r>
            <w:r>
              <w:rPr>
                <w:rFonts w:ascii="Book Antiqua" w:hAnsi="Book Antiqua"/>
                <w:b/>
                <w:sz w:val="22"/>
              </w:rPr>
              <w:t xml:space="preserve">ИНН 2125000641, </w:t>
            </w:r>
          </w:p>
          <w:p w:rsidR="00692F09" w:rsidRDefault="00692F09" w:rsidP="00FC734A">
            <w:pPr>
              <w:ind w:firstLine="214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>ОКВЭД 40.10.3, ОКПО 03220854 Транспортировка, КПП 212501001,</w:t>
            </w:r>
          </w:p>
          <w:p w:rsidR="00692F09" w:rsidRDefault="00692F09" w:rsidP="00FC734A">
            <w:pPr>
              <w:ind w:firstLine="214"/>
              <w:rPr>
                <w:rFonts w:ascii="Book Antiqua" w:hAnsi="Book Antiqua"/>
                <w:b/>
                <w:sz w:val="22"/>
                <w:lang w:val="ru-RU"/>
              </w:rPr>
            </w:pPr>
            <w:r>
              <w:rPr>
                <w:rFonts w:ascii="Book Antiqua" w:hAnsi="Book Antiqua"/>
                <w:b/>
                <w:sz w:val="22"/>
                <w:lang w:val="ru-RU"/>
              </w:rPr>
              <w:t xml:space="preserve">ОКАТО 97413000000, ОКОГУ 49007, ОКОПФ 42, ОКФС 14, ОКЕИ 384/385 </w:t>
            </w:r>
          </w:p>
        </w:tc>
      </w:tr>
      <w:tr w:rsidR="00692F09" w:rsidRPr="00A45A9F" w:rsidTr="00FC734A">
        <w:trPr>
          <w:cantSplit/>
        </w:trPr>
        <w:tc>
          <w:tcPr>
            <w:tcW w:w="545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0B2D" w:rsidRPr="00525878" w:rsidRDefault="00930B2D" w:rsidP="002127F5">
            <w:pPr>
              <w:pStyle w:val="ee1"/>
              <w:ind w:firstLine="214"/>
              <w:rPr>
                <w:b/>
                <w:sz w:val="24"/>
                <w:szCs w:val="24"/>
              </w:rPr>
            </w:pPr>
          </w:p>
          <w:p w:rsidR="00257291" w:rsidRPr="00525878" w:rsidRDefault="00257291" w:rsidP="00930B2D">
            <w:pPr>
              <w:pStyle w:val="ee1"/>
              <w:ind w:firstLine="214"/>
              <w:rPr>
                <w:sz w:val="24"/>
                <w:szCs w:val="24"/>
              </w:rPr>
            </w:pPr>
          </w:p>
          <w:p w:rsidR="00692F09" w:rsidRPr="00525878" w:rsidRDefault="00257291" w:rsidP="00A45A9F">
            <w:pPr>
              <w:pStyle w:val="ee1"/>
              <w:ind w:firstLine="214"/>
              <w:rPr>
                <w:sz w:val="24"/>
                <w:szCs w:val="24"/>
                <w:u w:val="single"/>
              </w:rPr>
            </w:pPr>
            <w:r w:rsidRPr="00525878">
              <w:rPr>
                <w:sz w:val="24"/>
                <w:szCs w:val="24"/>
              </w:rPr>
              <w:t>«</w:t>
            </w:r>
            <w:r w:rsidR="002127F5" w:rsidRPr="00525878">
              <w:rPr>
                <w:sz w:val="24"/>
                <w:szCs w:val="24"/>
              </w:rPr>
              <w:t xml:space="preserve">   </w:t>
            </w:r>
            <w:r w:rsidR="008A52E5">
              <w:rPr>
                <w:sz w:val="24"/>
                <w:szCs w:val="24"/>
              </w:rPr>
              <w:t xml:space="preserve">14 </w:t>
            </w:r>
            <w:r w:rsidRPr="00525878">
              <w:rPr>
                <w:sz w:val="24"/>
                <w:szCs w:val="24"/>
              </w:rPr>
              <w:t>»</w:t>
            </w:r>
            <w:r w:rsidR="00692F09" w:rsidRPr="00525878">
              <w:rPr>
                <w:sz w:val="24"/>
                <w:szCs w:val="24"/>
              </w:rPr>
              <w:t xml:space="preserve"> </w:t>
            </w:r>
            <w:r w:rsidR="002127F5" w:rsidRPr="00525878">
              <w:rPr>
                <w:sz w:val="24"/>
                <w:szCs w:val="24"/>
              </w:rPr>
              <w:t xml:space="preserve">   </w:t>
            </w:r>
            <w:r w:rsidR="00002603">
              <w:rPr>
                <w:sz w:val="24"/>
                <w:szCs w:val="24"/>
              </w:rPr>
              <w:t xml:space="preserve">июня </w:t>
            </w:r>
            <w:r w:rsidR="00692F09" w:rsidRPr="00525878">
              <w:rPr>
                <w:sz w:val="24"/>
                <w:szCs w:val="24"/>
              </w:rPr>
              <w:t>201</w:t>
            </w:r>
            <w:r w:rsidR="00AE60A2">
              <w:rPr>
                <w:sz w:val="24"/>
                <w:szCs w:val="24"/>
              </w:rPr>
              <w:t>9</w:t>
            </w:r>
            <w:r w:rsidR="00692F09" w:rsidRPr="00525878">
              <w:rPr>
                <w:sz w:val="24"/>
                <w:szCs w:val="24"/>
              </w:rPr>
              <w:t xml:space="preserve">  г.  №</w:t>
            </w:r>
            <w:r w:rsidR="002127F5" w:rsidRPr="00525878">
              <w:rPr>
                <w:sz w:val="24"/>
                <w:szCs w:val="24"/>
              </w:rPr>
              <w:t xml:space="preserve"> </w:t>
            </w:r>
            <w:r w:rsidR="00A45A9F">
              <w:rPr>
                <w:sz w:val="24"/>
                <w:szCs w:val="24"/>
              </w:rPr>
              <w:t>397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0B2D" w:rsidRPr="00525878" w:rsidRDefault="00930B2D" w:rsidP="00930B2D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692F09" w:rsidRPr="00525878" w:rsidRDefault="007D5F69" w:rsidP="00160D9E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Мин</w:t>
            </w:r>
            <w:r w:rsidR="00160D9E">
              <w:rPr>
                <w:bCs/>
                <w:sz w:val="24"/>
                <w:szCs w:val="24"/>
                <w:lang w:val="ru-RU"/>
              </w:rPr>
              <w:t xml:space="preserve">истерство экономического </w:t>
            </w:r>
            <w:r>
              <w:rPr>
                <w:bCs/>
                <w:sz w:val="24"/>
                <w:szCs w:val="24"/>
                <w:lang w:val="ru-RU"/>
              </w:rPr>
              <w:t>развития</w:t>
            </w:r>
            <w:r w:rsidR="00160D9E">
              <w:rPr>
                <w:bCs/>
                <w:sz w:val="24"/>
                <w:szCs w:val="24"/>
                <w:lang w:val="ru-RU"/>
              </w:rPr>
              <w:t>, промышленности и торговли Чувашской Республики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B38A4" w:rsidRPr="00525878" w:rsidRDefault="007B38A4" w:rsidP="00692F09">
      <w:pPr>
        <w:jc w:val="center"/>
        <w:rPr>
          <w:sz w:val="24"/>
          <w:szCs w:val="24"/>
          <w:lang w:val="ru-RU"/>
        </w:rPr>
      </w:pPr>
    </w:p>
    <w:p w:rsidR="00A7256C" w:rsidRPr="00525878" w:rsidRDefault="00930B2D" w:rsidP="00525878">
      <w:pPr>
        <w:spacing w:line="360" w:lineRule="auto"/>
        <w:ind w:left="426" w:firstLine="567"/>
        <w:jc w:val="both"/>
        <w:rPr>
          <w:sz w:val="24"/>
          <w:szCs w:val="24"/>
          <w:lang w:val="ru-RU"/>
        </w:rPr>
      </w:pPr>
      <w:r w:rsidRPr="00525878">
        <w:rPr>
          <w:sz w:val="24"/>
          <w:szCs w:val="24"/>
          <w:lang w:val="ru-RU"/>
        </w:rPr>
        <w:t xml:space="preserve">   </w:t>
      </w:r>
    </w:p>
    <w:p w:rsidR="00525878" w:rsidRDefault="00525878" w:rsidP="00525878">
      <w:pPr>
        <w:jc w:val="center"/>
        <w:rPr>
          <w:b/>
          <w:sz w:val="24"/>
          <w:szCs w:val="24"/>
          <w:lang w:val="ru-RU"/>
        </w:rPr>
      </w:pPr>
      <w:r w:rsidRPr="00525878">
        <w:rPr>
          <w:b/>
          <w:sz w:val="24"/>
          <w:szCs w:val="24"/>
          <w:lang w:val="ru-RU"/>
        </w:rPr>
        <w:t>ЗАЯВЛЕНИЕ</w:t>
      </w:r>
    </w:p>
    <w:p w:rsidR="00AE60A2" w:rsidRPr="00525878" w:rsidRDefault="00AE60A2" w:rsidP="0052587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утверждение инвестиционной программы</w:t>
      </w:r>
    </w:p>
    <w:p w:rsidR="00525878" w:rsidRPr="00525878" w:rsidRDefault="00525878" w:rsidP="00525878">
      <w:pPr>
        <w:jc w:val="center"/>
        <w:rPr>
          <w:b/>
          <w:sz w:val="24"/>
          <w:szCs w:val="24"/>
          <w:lang w:val="ru-RU"/>
        </w:rPr>
      </w:pPr>
    </w:p>
    <w:p w:rsidR="00AE60A2" w:rsidRDefault="0054240C" w:rsidP="00171F13">
      <w:pPr>
        <w:spacing w:line="276" w:lineRule="auto"/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  <w:r w:rsidR="00AE60A2">
        <w:rPr>
          <w:color w:val="000000"/>
          <w:sz w:val="24"/>
          <w:szCs w:val="24"/>
          <w:lang w:val="ru-RU"/>
        </w:rPr>
        <w:t>В соответствии с п.</w:t>
      </w:r>
      <w:r w:rsidR="00160D9E">
        <w:rPr>
          <w:color w:val="000000"/>
          <w:sz w:val="24"/>
          <w:szCs w:val="24"/>
          <w:lang w:val="ru-RU"/>
        </w:rPr>
        <w:t xml:space="preserve"> </w:t>
      </w:r>
      <w:r w:rsidR="00AE60A2">
        <w:rPr>
          <w:color w:val="000000"/>
          <w:sz w:val="24"/>
          <w:szCs w:val="24"/>
          <w:lang w:val="ru-RU"/>
        </w:rPr>
        <w:t xml:space="preserve">11 «Правил утверждения инвестиционных программ субъектов электроэнергетики», </w:t>
      </w:r>
      <w:r w:rsidR="00525878">
        <w:rPr>
          <w:color w:val="000000"/>
          <w:sz w:val="24"/>
          <w:szCs w:val="24"/>
          <w:lang w:val="ru-RU"/>
        </w:rPr>
        <w:t>Муниципальное унитарное предприятие</w:t>
      </w:r>
      <w:r w:rsidR="00525878" w:rsidRPr="00525878">
        <w:rPr>
          <w:color w:val="000000"/>
          <w:sz w:val="24"/>
          <w:szCs w:val="24"/>
          <w:lang w:val="ru-RU"/>
        </w:rPr>
        <w:t xml:space="preserve"> «</w:t>
      </w:r>
      <w:r w:rsidR="00525878">
        <w:rPr>
          <w:color w:val="000000"/>
          <w:sz w:val="24"/>
          <w:szCs w:val="24"/>
          <w:lang w:val="ru-RU"/>
        </w:rPr>
        <w:t>Шумерлинские городские электрические сети</w:t>
      </w:r>
      <w:r w:rsidR="00525878" w:rsidRPr="00525878">
        <w:rPr>
          <w:color w:val="000000"/>
          <w:sz w:val="24"/>
          <w:szCs w:val="24"/>
          <w:lang w:val="ru-RU"/>
        </w:rPr>
        <w:t>»</w:t>
      </w:r>
      <w:r w:rsidR="00AE60A2">
        <w:rPr>
          <w:color w:val="000000"/>
          <w:sz w:val="24"/>
          <w:szCs w:val="24"/>
          <w:lang w:val="ru-RU"/>
        </w:rPr>
        <w:t xml:space="preserve"> просит Вас рассмотреть и утвердить инвестиционную программу на 2020-2024 годы.</w:t>
      </w:r>
    </w:p>
    <w:p w:rsidR="00C16D98" w:rsidRDefault="00AE60A2" w:rsidP="00160D9E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Pr="00AE60A2">
        <w:rPr>
          <w:color w:val="000000"/>
          <w:sz w:val="24"/>
          <w:szCs w:val="24"/>
          <w:lang w:val="ru-RU"/>
        </w:rPr>
        <w:t xml:space="preserve"> </w:t>
      </w:r>
      <w:r w:rsidR="00C16D98">
        <w:rPr>
          <w:color w:val="000000"/>
          <w:sz w:val="24"/>
          <w:szCs w:val="24"/>
          <w:lang w:val="ru-RU"/>
        </w:rPr>
        <w:t>Информация:</w:t>
      </w:r>
    </w:p>
    <w:p w:rsidR="00BD4FD3" w:rsidRDefault="00171F13" w:rsidP="00171F13">
      <w:pPr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  <w:r w:rsidR="00AE60A2">
        <w:rPr>
          <w:color w:val="000000"/>
          <w:sz w:val="24"/>
          <w:szCs w:val="24"/>
          <w:lang w:val="ru-RU"/>
        </w:rPr>
        <w:t>Муниципальное унитарное предприятие</w:t>
      </w:r>
      <w:r w:rsidR="00AE60A2" w:rsidRPr="00525878">
        <w:rPr>
          <w:color w:val="000000"/>
          <w:sz w:val="24"/>
          <w:szCs w:val="24"/>
          <w:lang w:val="ru-RU"/>
        </w:rPr>
        <w:t xml:space="preserve"> «</w:t>
      </w:r>
      <w:r w:rsidR="00AE60A2">
        <w:rPr>
          <w:color w:val="000000"/>
          <w:sz w:val="24"/>
          <w:szCs w:val="24"/>
          <w:lang w:val="ru-RU"/>
        </w:rPr>
        <w:t>Шумерлинские городские электрические сети</w:t>
      </w:r>
      <w:r w:rsidR="00AE60A2" w:rsidRPr="00525878">
        <w:rPr>
          <w:color w:val="000000"/>
          <w:sz w:val="24"/>
          <w:szCs w:val="24"/>
          <w:lang w:val="ru-RU"/>
        </w:rPr>
        <w:t>»</w:t>
      </w:r>
      <w:r w:rsidR="00AE60A2">
        <w:rPr>
          <w:color w:val="000000"/>
          <w:sz w:val="24"/>
          <w:szCs w:val="24"/>
          <w:lang w:val="ru-RU"/>
        </w:rPr>
        <w:t xml:space="preserve"> (МУП «ШГЭС»)</w:t>
      </w:r>
      <w:r w:rsidR="00525878" w:rsidRPr="00525878">
        <w:rPr>
          <w:color w:val="000000"/>
          <w:sz w:val="24"/>
          <w:szCs w:val="24"/>
          <w:lang w:val="ru-RU"/>
        </w:rPr>
        <w:t xml:space="preserve">, идентификационный номер налогоплательщика – </w:t>
      </w:r>
      <w:r w:rsidR="00525878">
        <w:rPr>
          <w:color w:val="000000"/>
          <w:sz w:val="24"/>
          <w:szCs w:val="24"/>
          <w:lang w:val="ru-RU"/>
        </w:rPr>
        <w:t>2125000641</w:t>
      </w:r>
      <w:r w:rsidR="00525878" w:rsidRPr="00525878">
        <w:rPr>
          <w:color w:val="000000"/>
          <w:sz w:val="24"/>
          <w:szCs w:val="24"/>
          <w:lang w:val="ru-RU"/>
        </w:rPr>
        <w:t xml:space="preserve">, основной государственный регистрационный номер – </w:t>
      </w:r>
      <w:r w:rsidR="00525878">
        <w:rPr>
          <w:color w:val="000000"/>
          <w:sz w:val="24"/>
          <w:szCs w:val="24"/>
          <w:lang w:val="ru-RU"/>
        </w:rPr>
        <w:t>1022103029410</w:t>
      </w:r>
      <w:r w:rsidR="00525878" w:rsidRPr="00525878">
        <w:rPr>
          <w:color w:val="000000"/>
          <w:sz w:val="24"/>
          <w:szCs w:val="24"/>
          <w:lang w:val="ru-RU"/>
        </w:rPr>
        <w:t xml:space="preserve">, ответственный за взаимодействие с органом исполнительной власти по вопросу утверждения инвестиционной программы </w:t>
      </w:r>
      <w:r w:rsidR="00525878">
        <w:rPr>
          <w:color w:val="000000"/>
          <w:sz w:val="24"/>
          <w:szCs w:val="24"/>
          <w:lang w:val="ru-RU"/>
        </w:rPr>
        <w:t>–</w:t>
      </w:r>
      <w:r w:rsidR="00525878" w:rsidRPr="0052587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525878">
        <w:rPr>
          <w:color w:val="000000"/>
          <w:sz w:val="24"/>
          <w:szCs w:val="24"/>
          <w:lang w:val="ru-RU"/>
        </w:rPr>
        <w:t>Ушкова</w:t>
      </w:r>
      <w:proofErr w:type="spellEnd"/>
      <w:r w:rsidR="00525878">
        <w:rPr>
          <w:color w:val="000000"/>
          <w:sz w:val="24"/>
          <w:szCs w:val="24"/>
          <w:lang w:val="ru-RU"/>
        </w:rPr>
        <w:t xml:space="preserve"> Ирина Павловна,</w:t>
      </w:r>
      <w:r w:rsidR="00525878" w:rsidRPr="00525878">
        <w:rPr>
          <w:color w:val="000000"/>
          <w:sz w:val="24"/>
          <w:szCs w:val="24"/>
          <w:lang w:val="ru-RU"/>
        </w:rPr>
        <w:t xml:space="preserve"> начальник </w:t>
      </w:r>
      <w:r w:rsidR="00525878">
        <w:rPr>
          <w:color w:val="000000"/>
          <w:sz w:val="24"/>
          <w:szCs w:val="24"/>
          <w:lang w:val="ru-RU"/>
        </w:rPr>
        <w:t>производственно-технического отдела</w:t>
      </w:r>
      <w:r w:rsidR="00525878" w:rsidRPr="00525878">
        <w:rPr>
          <w:color w:val="000000"/>
          <w:sz w:val="24"/>
          <w:szCs w:val="24"/>
          <w:lang w:val="ru-RU"/>
        </w:rPr>
        <w:t>, телефон 8(835</w:t>
      </w:r>
      <w:r w:rsidR="0054240C">
        <w:rPr>
          <w:color w:val="000000"/>
          <w:sz w:val="24"/>
          <w:szCs w:val="24"/>
          <w:lang w:val="ru-RU"/>
        </w:rPr>
        <w:t>36</w:t>
      </w:r>
      <w:r w:rsidR="00525878" w:rsidRPr="00525878">
        <w:rPr>
          <w:color w:val="000000"/>
          <w:sz w:val="24"/>
          <w:szCs w:val="24"/>
          <w:lang w:val="ru-RU"/>
        </w:rPr>
        <w:t>)</w:t>
      </w:r>
      <w:r w:rsidR="0054240C">
        <w:rPr>
          <w:color w:val="000000"/>
          <w:sz w:val="24"/>
          <w:szCs w:val="24"/>
          <w:lang w:val="ru-RU"/>
        </w:rPr>
        <w:t xml:space="preserve"> 2 </w:t>
      </w:r>
      <w:r w:rsidR="00AE60A2">
        <w:rPr>
          <w:color w:val="000000"/>
          <w:sz w:val="24"/>
          <w:szCs w:val="24"/>
          <w:lang w:val="ru-RU"/>
        </w:rPr>
        <w:t>15</w:t>
      </w:r>
      <w:r w:rsidR="0054240C">
        <w:rPr>
          <w:color w:val="000000"/>
          <w:sz w:val="24"/>
          <w:szCs w:val="24"/>
          <w:lang w:val="ru-RU"/>
        </w:rPr>
        <w:t xml:space="preserve"> </w:t>
      </w:r>
      <w:r w:rsidR="00AE60A2">
        <w:rPr>
          <w:color w:val="000000"/>
          <w:sz w:val="24"/>
          <w:szCs w:val="24"/>
          <w:lang w:val="ru-RU"/>
        </w:rPr>
        <w:t>89</w:t>
      </w:r>
      <w:r w:rsidR="00525878" w:rsidRPr="00525878">
        <w:rPr>
          <w:color w:val="000000"/>
          <w:sz w:val="24"/>
          <w:szCs w:val="24"/>
          <w:lang w:val="ru-RU"/>
        </w:rPr>
        <w:t xml:space="preserve">, </w:t>
      </w:r>
      <w:r w:rsidR="00525878" w:rsidRPr="00525878">
        <w:rPr>
          <w:color w:val="000000"/>
          <w:sz w:val="24"/>
          <w:szCs w:val="24"/>
        </w:rPr>
        <w:t>e</w:t>
      </w:r>
      <w:r w:rsidR="00525878" w:rsidRPr="00525878">
        <w:rPr>
          <w:color w:val="000000"/>
          <w:sz w:val="24"/>
          <w:szCs w:val="24"/>
          <w:lang w:val="ru-RU"/>
        </w:rPr>
        <w:t>-</w:t>
      </w:r>
      <w:r w:rsidR="00525878" w:rsidRPr="00525878">
        <w:rPr>
          <w:color w:val="000000"/>
          <w:sz w:val="24"/>
          <w:szCs w:val="24"/>
        </w:rPr>
        <w:t>mail</w:t>
      </w:r>
      <w:r w:rsidR="00525878" w:rsidRPr="00525878">
        <w:rPr>
          <w:color w:val="000000"/>
          <w:sz w:val="24"/>
          <w:szCs w:val="24"/>
          <w:lang w:val="ru-RU"/>
        </w:rPr>
        <w:t xml:space="preserve">: </w:t>
      </w:r>
      <w:hyperlink r:id="rId5" w:history="1">
        <w:r w:rsidR="00AE60A2" w:rsidRPr="00CB7A38">
          <w:rPr>
            <w:rStyle w:val="a4"/>
            <w:sz w:val="24"/>
            <w:szCs w:val="24"/>
          </w:rPr>
          <w:t>elektronet</w:t>
        </w:r>
        <w:r w:rsidR="00AE60A2" w:rsidRPr="00CB7A38">
          <w:rPr>
            <w:rStyle w:val="a4"/>
            <w:sz w:val="24"/>
            <w:szCs w:val="24"/>
            <w:lang w:val="ru-RU"/>
          </w:rPr>
          <w:t>@</w:t>
        </w:r>
        <w:r w:rsidR="00AE60A2" w:rsidRPr="00CB7A38">
          <w:rPr>
            <w:rStyle w:val="a4"/>
            <w:sz w:val="24"/>
            <w:szCs w:val="24"/>
          </w:rPr>
          <w:t>mail</w:t>
        </w:r>
        <w:r w:rsidR="00AE60A2" w:rsidRPr="00CB7A38">
          <w:rPr>
            <w:rStyle w:val="a4"/>
            <w:sz w:val="24"/>
            <w:szCs w:val="24"/>
            <w:lang w:val="ru-RU"/>
          </w:rPr>
          <w:t>.</w:t>
        </w:r>
        <w:proofErr w:type="spellStart"/>
        <w:r w:rsidR="00AE60A2" w:rsidRPr="00CB7A38">
          <w:rPr>
            <w:rStyle w:val="a4"/>
            <w:sz w:val="24"/>
            <w:szCs w:val="24"/>
          </w:rPr>
          <w:t>ru</w:t>
        </w:r>
        <w:proofErr w:type="spellEnd"/>
      </w:hyperlink>
      <w:r w:rsidR="00BD4FD3">
        <w:rPr>
          <w:color w:val="000000"/>
          <w:sz w:val="24"/>
          <w:szCs w:val="24"/>
          <w:lang w:val="ru-RU"/>
        </w:rPr>
        <w:t>;</w:t>
      </w:r>
    </w:p>
    <w:p w:rsidR="00C16D98" w:rsidRDefault="00AE60A2" w:rsidP="00160D9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О соответствии субъекта электроэнергетики критериям, указанным в пункте 1 Правил: </w:t>
      </w:r>
    </w:p>
    <w:p w:rsidR="00BD4FD3" w:rsidRDefault="00AE60A2" w:rsidP="00171F13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МУП «Шумерлинские городские электрические сети»</w:t>
      </w:r>
      <w:r w:rsidR="00525878" w:rsidRPr="00525878">
        <w:rPr>
          <w:sz w:val="24"/>
          <w:szCs w:val="24"/>
          <w:lang w:val="ru-RU"/>
        </w:rPr>
        <w:t xml:space="preserve"> соответств</w:t>
      </w:r>
      <w:r w:rsidR="00BD4FD3">
        <w:rPr>
          <w:sz w:val="24"/>
          <w:szCs w:val="24"/>
          <w:lang w:val="ru-RU"/>
        </w:rPr>
        <w:t>ует критериям</w:t>
      </w:r>
      <w:r w:rsidR="00525878" w:rsidRPr="00525878">
        <w:rPr>
          <w:sz w:val="24"/>
          <w:szCs w:val="24"/>
          <w:lang w:val="ru-RU"/>
        </w:rPr>
        <w:t xml:space="preserve"> п. 2б</w:t>
      </w:r>
      <w:r w:rsidR="00BD4FD3">
        <w:rPr>
          <w:sz w:val="24"/>
          <w:szCs w:val="24"/>
          <w:lang w:val="ru-RU"/>
        </w:rPr>
        <w:t>, указанным в пункте 1 «Правил утверждения инвестиционных программ субъектов электроэнергетики»</w:t>
      </w:r>
      <w:r w:rsidR="00160D9E">
        <w:rPr>
          <w:sz w:val="24"/>
          <w:szCs w:val="24"/>
          <w:lang w:val="ru-RU"/>
        </w:rPr>
        <w:t xml:space="preserve">. </w:t>
      </w:r>
      <w:r w:rsidR="00BD4FD3">
        <w:rPr>
          <w:sz w:val="24"/>
          <w:szCs w:val="24"/>
          <w:lang w:val="ru-RU"/>
        </w:rPr>
        <w:t>«Субъект электроэнергетики предусматривает финансирование инвестиционной программы с использованием инвестиционных ресурсов, учитываемых при установлении цен (тарифов) в электроэнергетике, государственное регулирование которых в соответствии с законодательством РФ об электроэнергетике относится к полномочиям органов исполнительной власти субъектов РФ в области государственного регулирования цен (тарифов)»;</w:t>
      </w:r>
      <w:r w:rsidR="00525878" w:rsidRPr="00525878">
        <w:rPr>
          <w:sz w:val="24"/>
          <w:szCs w:val="24"/>
          <w:lang w:val="ru-RU"/>
        </w:rPr>
        <w:t xml:space="preserve"> </w:t>
      </w:r>
    </w:p>
    <w:p w:rsidR="00C16D98" w:rsidRDefault="00BD4FD3" w:rsidP="00160D9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C16D98">
        <w:rPr>
          <w:sz w:val="24"/>
          <w:szCs w:val="24"/>
          <w:lang w:val="ru-RU"/>
        </w:rPr>
        <w:t>Дата и место размещения проекта инвестиционной программы:</w:t>
      </w:r>
    </w:p>
    <w:p w:rsidR="00525878" w:rsidRPr="00525878" w:rsidRDefault="0054240C" w:rsidP="00171F13">
      <w:pPr>
        <w:ind w:firstLine="851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Предприятие</w:t>
      </w:r>
      <w:r w:rsidR="00525878" w:rsidRPr="00525878">
        <w:rPr>
          <w:sz w:val="24"/>
          <w:szCs w:val="24"/>
          <w:lang w:val="ru-RU"/>
        </w:rPr>
        <w:t xml:space="preserve"> уведомляет о размещении </w:t>
      </w:r>
      <w:r w:rsidR="008A52E5">
        <w:rPr>
          <w:sz w:val="24"/>
          <w:szCs w:val="24"/>
          <w:lang w:val="ru-RU"/>
        </w:rPr>
        <w:t>14</w:t>
      </w:r>
      <w:r w:rsidR="00D46EF3">
        <w:rPr>
          <w:sz w:val="24"/>
          <w:szCs w:val="24"/>
          <w:lang w:val="ru-RU"/>
        </w:rPr>
        <w:t>.</w:t>
      </w:r>
      <w:r w:rsidR="00C16D98">
        <w:rPr>
          <w:sz w:val="24"/>
          <w:szCs w:val="24"/>
          <w:lang w:val="ru-RU"/>
        </w:rPr>
        <w:t>0</w:t>
      </w:r>
      <w:r w:rsidR="00D46EF3">
        <w:rPr>
          <w:sz w:val="24"/>
          <w:szCs w:val="24"/>
          <w:lang w:val="ru-RU"/>
        </w:rPr>
        <w:t>6</w:t>
      </w:r>
      <w:r w:rsidR="00C16D98">
        <w:rPr>
          <w:sz w:val="24"/>
          <w:szCs w:val="24"/>
          <w:lang w:val="ru-RU"/>
        </w:rPr>
        <w:t xml:space="preserve">.2019 года  </w:t>
      </w:r>
      <w:r w:rsidR="00525878" w:rsidRPr="00525878">
        <w:rPr>
          <w:sz w:val="24"/>
          <w:szCs w:val="24"/>
          <w:lang w:val="ru-RU"/>
        </w:rPr>
        <w:t xml:space="preserve">проекта Инвестиционной программы </w:t>
      </w:r>
      <w:r>
        <w:rPr>
          <w:sz w:val="24"/>
          <w:szCs w:val="24"/>
          <w:lang w:val="ru-RU"/>
        </w:rPr>
        <w:t xml:space="preserve">МУП </w:t>
      </w:r>
      <w:r w:rsidR="00525878" w:rsidRPr="0052587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Шумерлинские городские электрические сети</w:t>
      </w:r>
      <w:r w:rsidR="00525878" w:rsidRPr="00525878">
        <w:rPr>
          <w:sz w:val="24"/>
          <w:szCs w:val="24"/>
          <w:lang w:val="ru-RU"/>
        </w:rPr>
        <w:t xml:space="preserve">» в сфере </w:t>
      </w:r>
      <w:r w:rsidR="00525878" w:rsidRPr="00525878">
        <w:rPr>
          <w:sz w:val="24"/>
          <w:szCs w:val="24"/>
          <w:lang w:val="ru-RU"/>
        </w:rPr>
        <w:lastRenderedPageBreak/>
        <w:t xml:space="preserve">электроэнергетики на </w:t>
      </w:r>
      <w:r w:rsidR="00BD4FD3">
        <w:rPr>
          <w:sz w:val="24"/>
          <w:szCs w:val="24"/>
          <w:lang w:val="ru-RU"/>
        </w:rPr>
        <w:t>2020</w:t>
      </w:r>
      <w:r w:rsidR="00525878" w:rsidRPr="00525878">
        <w:rPr>
          <w:sz w:val="24"/>
          <w:szCs w:val="24"/>
          <w:lang w:val="ru-RU"/>
        </w:rPr>
        <w:t>-</w:t>
      </w:r>
      <w:r w:rsidR="00BD4FD3">
        <w:rPr>
          <w:sz w:val="24"/>
          <w:szCs w:val="24"/>
          <w:lang w:val="ru-RU"/>
        </w:rPr>
        <w:t>2024 годы</w:t>
      </w:r>
      <w:r w:rsidR="00C16D98">
        <w:rPr>
          <w:sz w:val="24"/>
          <w:szCs w:val="24"/>
          <w:lang w:val="ru-RU"/>
        </w:rPr>
        <w:t xml:space="preserve"> </w:t>
      </w:r>
      <w:r w:rsidR="00525878" w:rsidRPr="00525878">
        <w:rPr>
          <w:sz w:val="24"/>
          <w:szCs w:val="24"/>
          <w:lang w:val="ru-RU"/>
        </w:rPr>
        <w:t xml:space="preserve">и прилагаемые к нему материалы на официальном сайте </w:t>
      </w:r>
      <w:r w:rsidR="00C16D98">
        <w:rPr>
          <w:sz w:val="24"/>
          <w:szCs w:val="24"/>
          <w:lang w:val="ru-RU"/>
        </w:rPr>
        <w:t>МУП «ШГЭС»</w:t>
      </w:r>
      <w:r w:rsidR="00525878" w:rsidRPr="00525878">
        <w:rPr>
          <w:sz w:val="24"/>
          <w:szCs w:val="24"/>
          <w:lang w:val="ru-RU"/>
        </w:rPr>
        <w:t xml:space="preserve"> по адресу:</w:t>
      </w:r>
    </w:p>
    <w:p w:rsidR="0054240C" w:rsidRDefault="00CC4B9C" w:rsidP="00160D9E">
      <w:pPr>
        <w:spacing w:before="240"/>
        <w:jc w:val="center"/>
        <w:rPr>
          <w:color w:val="FF0000"/>
          <w:sz w:val="24"/>
          <w:szCs w:val="24"/>
          <w:lang w:val="ru-RU"/>
        </w:rPr>
      </w:pPr>
      <w:hyperlink r:id="rId6" w:history="1">
        <w:r w:rsidR="00C16D98" w:rsidRPr="00CB7A38">
          <w:rPr>
            <w:rStyle w:val="a4"/>
            <w:sz w:val="24"/>
            <w:szCs w:val="24"/>
          </w:rPr>
          <w:t>http</w:t>
        </w:r>
        <w:r w:rsidR="00C16D98" w:rsidRPr="00CB7A38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C16D98" w:rsidRPr="00CB7A38">
          <w:rPr>
            <w:rStyle w:val="a4"/>
            <w:sz w:val="24"/>
            <w:szCs w:val="24"/>
          </w:rPr>
          <w:t>electronet</w:t>
        </w:r>
        <w:proofErr w:type="spellEnd"/>
        <w:r w:rsidR="00C16D98" w:rsidRPr="00CB7A38">
          <w:rPr>
            <w:rStyle w:val="a4"/>
            <w:sz w:val="24"/>
            <w:szCs w:val="24"/>
            <w:lang w:val="ru-RU"/>
          </w:rPr>
          <w:t>.</w:t>
        </w:r>
        <w:proofErr w:type="spellStart"/>
        <w:r w:rsidR="00C16D98" w:rsidRPr="00CB7A38">
          <w:rPr>
            <w:rStyle w:val="a4"/>
            <w:sz w:val="24"/>
            <w:szCs w:val="24"/>
          </w:rPr>
          <w:t>ucoz</w:t>
        </w:r>
        <w:proofErr w:type="spellEnd"/>
        <w:r w:rsidR="00C16D98" w:rsidRPr="00CB7A38">
          <w:rPr>
            <w:rStyle w:val="a4"/>
            <w:sz w:val="24"/>
            <w:szCs w:val="24"/>
            <w:lang w:val="ru-RU"/>
          </w:rPr>
          <w:t>.</w:t>
        </w:r>
        <w:proofErr w:type="spellStart"/>
        <w:r w:rsidR="00C16D98" w:rsidRPr="00CB7A38">
          <w:rPr>
            <w:rStyle w:val="a4"/>
            <w:sz w:val="24"/>
            <w:szCs w:val="24"/>
          </w:rPr>
          <w:t>ru</w:t>
        </w:r>
        <w:proofErr w:type="spellEnd"/>
        <w:r w:rsidR="00C16D98" w:rsidRPr="00CB7A38">
          <w:rPr>
            <w:rStyle w:val="a4"/>
            <w:sz w:val="24"/>
            <w:szCs w:val="24"/>
            <w:lang w:val="ru-RU"/>
          </w:rPr>
          <w:t>/</w:t>
        </w:r>
        <w:r w:rsidR="00C16D98" w:rsidRPr="00CB7A38">
          <w:rPr>
            <w:rStyle w:val="a4"/>
            <w:sz w:val="24"/>
            <w:szCs w:val="24"/>
          </w:rPr>
          <w:t>index</w:t>
        </w:r>
        <w:r w:rsidR="00C16D98" w:rsidRPr="00CB7A38">
          <w:rPr>
            <w:rStyle w:val="a4"/>
            <w:sz w:val="24"/>
            <w:szCs w:val="24"/>
            <w:lang w:val="ru-RU"/>
          </w:rPr>
          <w:t>/</w:t>
        </w:r>
        <w:proofErr w:type="spellStart"/>
        <w:r w:rsidR="00C16D98" w:rsidRPr="00CB7A38">
          <w:rPr>
            <w:rStyle w:val="a4"/>
            <w:sz w:val="24"/>
            <w:szCs w:val="24"/>
          </w:rPr>
          <w:t>investicionnaja</w:t>
        </w:r>
        <w:proofErr w:type="spellEnd"/>
        <w:r w:rsidR="00C16D98" w:rsidRPr="00CB7A38">
          <w:rPr>
            <w:rStyle w:val="a4"/>
            <w:sz w:val="24"/>
            <w:szCs w:val="24"/>
            <w:lang w:val="ru-RU"/>
          </w:rPr>
          <w:t>_</w:t>
        </w:r>
        <w:proofErr w:type="spellStart"/>
        <w:r w:rsidR="00C16D98" w:rsidRPr="00CB7A38">
          <w:rPr>
            <w:rStyle w:val="a4"/>
            <w:sz w:val="24"/>
            <w:szCs w:val="24"/>
          </w:rPr>
          <w:t>programma</w:t>
        </w:r>
        <w:proofErr w:type="spellEnd"/>
        <w:r w:rsidR="00C16D98" w:rsidRPr="00CB7A38">
          <w:rPr>
            <w:rStyle w:val="a4"/>
            <w:sz w:val="24"/>
            <w:szCs w:val="24"/>
            <w:lang w:val="ru-RU"/>
          </w:rPr>
          <w:t>_</w:t>
        </w:r>
        <w:proofErr w:type="spellStart"/>
        <w:r w:rsidR="00C16D98" w:rsidRPr="00CB7A38">
          <w:rPr>
            <w:rStyle w:val="a4"/>
            <w:sz w:val="24"/>
            <w:szCs w:val="24"/>
          </w:rPr>
          <w:t>na</w:t>
        </w:r>
        <w:proofErr w:type="spellEnd"/>
        <w:r w:rsidR="00C16D98" w:rsidRPr="00CB7A38">
          <w:rPr>
            <w:rStyle w:val="a4"/>
            <w:sz w:val="24"/>
            <w:szCs w:val="24"/>
            <w:lang w:val="ru-RU"/>
          </w:rPr>
          <w:t>_2017_1019/0-80</w:t>
        </w:r>
      </w:hyperlink>
    </w:p>
    <w:p w:rsidR="00160D9E" w:rsidRDefault="00C16D98" w:rsidP="00160D9E">
      <w:pPr>
        <w:rPr>
          <w:color w:val="000000" w:themeColor="text1"/>
          <w:sz w:val="24"/>
          <w:szCs w:val="24"/>
          <w:lang w:val="ru-RU"/>
        </w:rPr>
      </w:pPr>
      <w:r w:rsidRPr="00C16D98">
        <w:rPr>
          <w:color w:val="000000" w:themeColor="text1"/>
          <w:sz w:val="24"/>
          <w:szCs w:val="24"/>
          <w:lang w:val="ru-RU"/>
        </w:rPr>
        <w:t xml:space="preserve">4. </w:t>
      </w:r>
      <w:r>
        <w:rPr>
          <w:color w:val="000000" w:themeColor="text1"/>
          <w:sz w:val="24"/>
          <w:szCs w:val="24"/>
          <w:lang w:val="ru-RU"/>
        </w:rPr>
        <w:t xml:space="preserve">Наличие в проекте инвестиционной программы инвестиционных проектов, указанных в подпунктах «б», «в», «г» пункта 19: </w:t>
      </w:r>
    </w:p>
    <w:p w:rsidR="00C16D98" w:rsidRPr="00C16D98" w:rsidRDefault="00C16D98" w:rsidP="00171F13">
      <w:pPr>
        <w:ind w:firstLine="851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Проектов, указанных  в подпунктах «б», «в», «г» пункта 19 «Правил утверждения инвестиционных программ субъектов электроэнергетики» в про</w:t>
      </w:r>
      <w:r w:rsidR="00160D9E">
        <w:rPr>
          <w:color w:val="000000" w:themeColor="text1"/>
          <w:sz w:val="24"/>
          <w:szCs w:val="24"/>
          <w:lang w:val="ru-RU"/>
        </w:rPr>
        <w:t>екте программы не предусмотрено.</w:t>
      </w:r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C16D98" w:rsidRPr="00C16D98" w:rsidRDefault="00C16D98" w:rsidP="00C16D98">
      <w:pPr>
        <w:spacing w:before="240" w:line="276" w:lineRule="auto"/>
        <w:ind w:firstLine="567"/>
        <w:rPr>
          <w:color w:val="000000" w:themeColor="text1"/>
          <w:sz w:val="24"/>
          <w:szCs w:val="24"/>
          <w:lang w:val="ru-RU"/>
        </w:rPr>
      </w:pPr>
    </w:p>
    <w:p w:rsidR="0054240C" w:rsidRPr="0054240C" w:rsidRDefault="0054240C" w:rsidP="0054240C">
      <w:pPr>
        <w:tabs>
          <w:tab w:val="left" w:pos="1440"/>
        </w:tabs>
        <w:spacing w:before="100" w:beforeAutospacing="1"/>
        <w:jc w:val="both"/>
        <w:rPr>
          <w:sz w:val="24"/>
          <w:szCs w:val="24"/>
          <w:lang w:val="ru-RU"/>
        </w:rPr>
      </w:pPr>
      <w:r w:rsidRPr="0054240C">
        <w:rPr>
          <w:sz w:val="24"/>
          <w:szCs w:val="24"/>
          <w:lang w:val="ru-RU"/>
        </w:rPr>
        <w:t>Директор МУП «Шумерлинские</w:t>
      </w:r>
    </w:p>
    <w:p w:rsidR="0054240C" w:rsidRPr="0054240C" w:rsidRDefault="0054240C" w:rsidP="0054240C">
      <w:pPr>
        <w:spacing w:before="240" w:line="276" w:lineRule="auto"/>
        <w:rPr>
          <w:color w:val="FF0000"/>
          <w:sz w:val="24"/>
          <w:szCs w:val="24"/>
          <w:lang w:val="ru-RU"/>
        </w:rPr>
      </w:pPr>
      <w:r w:rsidRPr="0054240C">
        <w:rPr>
          <w:sz w:val="24"/>
          <w:szCs w:val="24"/>
          <w:lang w:val="ru-RU"/>
        </w:rPr>
        <w:t xml:space="preserve">городские электрические сети»                                              </w:t>
      </w:r>
      <w:proofErr w:type="spellStart"/>
      <w:r w:rsidRPr="0054240C">
        <w:rPr>
          <w:sz w:val="24"/>
          <w:szCs w:val="24"/>
          <w:lang w:val="ru-RU"/>
        </w:rPr>
        <w:t>А.Б.Россейкин</w:t>
      </w:r>
      <w:proofErr w:type="spellEnd"/>
      <w:r w:rsidRPr="0054240C">
        <w:rPr>
          <w:color w:val="000000"/>
          <w:lang w:val="ru-RU"/>
        </w:rPr>
        <w:tab/>
      </w:r>
    </w:p>
    <w:p w:rsidR="0054240C" w:rsidRDefault="0054240C" w:rsidP="00525878">
      <w:pPr>
        <w:spacing w:before="240" w:line="276" w:lineRule="auto"/>
        <w:jc w:val="center"/>
        <w:rPr>
          <w:color w:val="FF0000"/>
          <w:sz w:val="24"/>
          <w:szCs w:val="24"/>
          <w:lang w:val="ru-RU"/>
        </w:rPr>
      </w:pPr>
    </w:p>
    <w:p w:rsidR="00525878" w:rsidRPr="00525878" w:rsidRDefault="00525878" w:rsidP="00525878">
      <w:pPr>
        <w:tabs>
          <w:tab w:val="left" w:pos="1440"/>
        </w:tabs>
        <w:jc w:val="right"/>
        <w:rPr>
          <w:color w:val="FFFFFF"/>
          <w:sz w:val="24"/>
          <w:szCs w:val="24"/>
          <w:lang w:val="ru-RU"/>
        </w:rPr>
      </w:pPr>
      <w:r w:rsidRPr="00525878">
        <w:rPr>
          <w:color w:val="FFFFFF"/>
          <w:sz w:val="24"/>
          <w:szCs w:val="24"/>
          <w:lang w:val="ru-RU"/>
        </w:rPr>
        <w:t>Подписано с использованием</w:t>
      </w:r>
    </w:p>
    <w:p w:rsidR="00525878" w:rsidRPr="00525878" w:rsidRDefault="00525878" w:rsidP="00525878">
      <w:pPr>
        <w:tabs>
          <w:tab w:val="left" w:pos="1440"/>
        </w:tabs>
        <w:jc w:val="right"/>
        <w:rPr>
          <w:color w:val="FFFFFF"/>
          <w:sz w:val="24"/>
          <w:szCs w:val="24"/>
          <w:lang w:val="ru-RU"/>
        </w:rPr>
      </w:pPr>
      <w:r w:rsidRPr="00525878">
        <w:rPr>
          <w:color w:val="FFFFFF"/>
          <w:sz w:val="24"/>
          <w:szCs w:val="24"/>
          <w:lang w:val="ru-RU"/>
        </w:rPr>
        <w:t xml:space="preserve">электронной цифровой подписи </w:t>
      </w:r>
    </w:p>
    <w:p w:rsidR="00525878" w:rsidRPr="00525878" w:rsidRDefault="00525878" w:rsidP="00525878">
      <w:pPr>
        <w:tabs>
          <w:tab w:val="left" w:pos="1440"/>
        </w:tabs>
        <w:jc w:val="right"/>
        <w:rPr>
          <w:color w:val="FFFFFF"/>
          <w:sz w:val="24"/>
          <w:szCs w:val="24"/>
          <w:lang w:val="ru-RU"/>
        </w:rPr>
      </w:pPr>
      <w:r w:rsidRPr="00525878">
        <w:rPr>
          <w:color w:val="FFFFFF"/>
          <w:sz w:val="24"/>
          <w:szCs w:val="24"/>
          <w:lang w:val="ru-RU"/>
        </w:rPr>
        <w:t>26 июля 2017 года</w:t>
      </w:r>
    </w:p>
    <w:p w:rsidR="00525878" w:rsidRPr="00525878" w:rsidRDefault="00525878" w:rsidP="00525878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ru-RU"/>
        </w:rPr>
      </w:pPr>
    </w:p>
    <w:p w:rsidR="00525878" w:rsidRDefault="00525878" w:rsidP="00525878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ru-RU"/>
        </w:rPr>
      </w:pPr>
    </w:p>
    <w:p w:rsidR="00657E2D" w:rsidRDefault="00657E2D" w:rsidP="00525878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ru-RU"/>
        </w:rPr>
      </w:pPr>
    </w:p>
    <w:p w:rsidR="00657E2D" w:rsidRDefault="00657E2D" w:rsidP="00525878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ru-RU"/>
        </w:rPr>
      </w:pPr>
    </w:p>
    <w:p w:rsidR="00657E2D" w:rsidRDefault="00657E2D" w:rsidP="00525878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ru-RU"/>
        </w:rPr>
      </w:pPr>
    </w:p>
    <w:p w:rsidR="00657E2D" w:rsidRPr="00525878" w:rsidRDefault="00657E2D" w:rsidP="00525878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ru-RU"/>
        </w:rPr>
      </w:pPr>
    </w:p>
    <w:p w:rsidR="00BF4B42" w:rsidRPr="00160D9E" w:rsidRDefault="00BF4B42" w:rsidP="00525878">
      <w:pPr>
        <w:rPr>
          <w:i/>
          <w:color w:val="000000"/>
          <w:sz w:val="24"/>
          <w:szCs w:val="24"/>
          <w:lang w:val="ru-RU"/>
        </w:rPr>
      </w:pPr>
    </w:p>
    <w:p w:rsidR="00160D9E" w:rsidRDefault="00160D9E" w:rsidP="0054240C">
      <w:pPr>
        <w:autoSpaceDE w:val="0"/>
        <w:autoSpaceDN w:val="0"/>
        <w:adjustRightInd w:val="0"/>
        <w:ind w:left="6379"/>
        <w:jc w:val="both"/>
        <w:rPr>
          <w:i/>
          <w:sz w:val="24"/>
          <w:szCs w:val="24"/>
          <w:lang w:val="ru-RU"/>
        </w:rPr>
      </w:pPr>
    </w:p>
    <w:p w:rsidR="00160D9E" w:rsidRDefault="00160D9E" w:rsidP="0054240C">
      <w:pPr>
        <w:autoSpaceDE w:val="0"/>
        <w:autoSpaceDN w:val="0"/>
        <w:adjustRightInd w:val="0"/>
        <w:ind w:left="6379"/>
        <w:jc w:val="both"/>
        <w:rPr>
          <w:i/>
          <w:sz w:val="24"/>
          <w:szCs w:val="24"/>
          <w:lang w:val="ru-RU"/>
        </w:rPr>
      </w:pPr>
    </w:p>
    <w:p w:rsidR="00160D9E" w:rsidRDefault="00160D9E" w:rsidP="0054240C">
      <w:pPr>
        <w:autoSpaceDE w:val="0"/>
        <w:autoSpaceDN w:val="0"/>
        <w:adjustRightInd w:val="0"/>
        <w:ind w:left="6379"/>
        <w:jc w:val="both"/>
        <w:rPr>
          <w:i/>
          <w:sz w:val="24"/>
          <w:szCs w:val="24"/>
          <w:lang w:val="ru-RU"/>
        </w:rPr>
      </w:pPr>
    </w:p>
    <w:p w:rsidR="00160D9E" w:rsidRDefault="00160D9E" w:rsidP="0054240C">
      <w:pPr>
        <w:autoSpaceDE w:val="0"/>
        <w:autoSpaceDN w:val="0"/>
        <w:adjustRightInd w:val="0"/>
        <w:ind w:left="6379"/>
        <w:jc w:val="both"/>
        <w:rPr>
          <w:i/>
          <w:sz w:val="24"/>
          <w:szCs w:val="24"/>
          <w:lang w:val="ru-RU"/>
        </w:rPr>
      </w:pPr>
    </w:p>
    <w:p w:rsidR="00160D9E" w:rsidRDefault="00160D9E" w:rsidP="0054240C">
      <w:pPr>
        <w:autoSpaceDE w:val="0"/>
        <w:autoSpaceDN w:val="0"/>
        <w:adjustRightInd w:val="0"/>
        <w:ind w:left="6379"/>
        <w:jc w:val="both"/>
        <w:rPr>
          <w:i/>
          <w:sz w:val="24"/>
          <w:szCs w:val="24"/>
          <w:lang w:val="ru-RU"/>
        </w:rPr>
      </w:pPr>
    </w:p>
    <w:p w:rsidR="0054240C" w:rsidRPr="00160D9E" w:rsidRDefault="0054240C" w:rsidP="0054240C">
      <w:pPr>
        <w:autoSpaceDE w:val="0"/>
        <w:autoSpaceDN w:val="0"/>
        <w:adjustRightInd w:val="0"/>
        <w:ind w:left="6379"/>
        <w:jc w:val="both"/>
        <w:rPr>
          <w:i/>
          <w:sz w:val="24"/>
          <w:szCs w:val="24"/>
          <w:lang w:val="ru-RU"/>
        </w:rPr>
      </w:pPr>
      <w:r w:rsidRPr="00160D9E">
        <w:rPr>
          <w:i/>
          <w:sz w:val="24"/>
          <w:szCs w:val="24"/>
          <w:lang w:val="ru-RU"/>
        </w:rPr>
        <w:t xml:space="preserve">Подписано с использованием усиленной квалифицированной электронной  подписи </w:t>
      </w:r>
      <w:r w:rsidR="008A52E5">
        <w:rPr>
          <w:i/>
          <w:sz w:val="24"/>
          <w:szCs w:val="24"/>
          <w:lang w:val="ru-RU"/>
        </w:rPr>
        <w:t>14</w:t>
      </w:r>
      <w:r w:rsidRPr="00160D9E">
        <w:rPr>
          <w:i/>
          <w:sz w:val="24"/>
          <w:szCs w:val="24"/>
          <w:lang w:val="ru-RU"/>
        </w:rPr>
        <w:t>.</w:t>
      </w:r>
      <w:r w:rsidR="00160D9E">
        <w:rPr>
          <w:i/>
          <w:sz w:val="24"/>
          <w:szCs w:val="24"/>
          <w:lang w:val="ru-RU"/>
        </w:rPr>
        <w:t>0</w:t>
      </w:r>
      <w:r w:rsidR="00002603">
        <w:rPr>
          <w:i/>
          <w:sz w:val="24"/>
          <w:szCs w:val="24"/>
          <w:lang w:val="ru-RU"/>
        </w:rPr>
        <w:t>6</w:t>
      </w:r>
      <w:r w:rsidRPr="00160D9E">
        <w:rPr>
          <w:i/>
          <w:sz w:val="24"/>
          <w:szCs w:val="24"/>
          <w:lang w:val="ru-RU"/>
        </w:rPr>
        <w:t>.201</w:t>
      </w:r>
      <w:r w:rsidR="00160D9E">
        <w:rPr>
          <w:i/>
          <w:sz w:val="24"/>
          <w:szCs w:val="24"/>
          <w:lang w:val="ru-RU"/>
        </w:rPr>
        <w:t>9</w:t>
      </w:r>
      <w:r w:rsidRPr="00160D9E">
        <w:rPr>
          <w:i/>
          <w:sz w:val="24"/>
          <w:szCs w:val="24"/>
          <w:lang w:val="ru-RU"/>
        </w:rPr>
        <w:t>г.</w:t>
      </w:r>
    </w:p>
    <w:p w:rsidR="0054240C" w:rsidRDefault="0054240C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Default="00160D9E" w:rsidP="00525878">
      <w:pPr>
        <w:rPr>
          <w:i/>
          <w:sz w:val="24"/>
          <w:szCs w:val="24"/>
          <w:lang w:val="ru-RU"/>
        </w:rPr>
      </w:pPr>
    </w:p>
    <w:p w:rsidR="00160D9E" w:rsidRPr="00160D9E" w:rsidRDefault="00160D9E" w:rsidP="00525878">
      <w:pPr>
        <w:rPr>
          <w:i/>
          <w:lang w:val="ru-RU"/>
        </w:rPr>
      </w:pPr>
      <w:r w:rsidRPr="00160D9E">
        <w:rPr>
          <w:i/>
          <w:lang w:val="ru-RU"/>
        </w:rPr>
        <w:t xml:space="preserve">Исп. </w:t>
      </w:r>
      <w:proofErr w:type="spellStart"/>
      <w:r w:rsidRPr="00160D9E">
        <w:rPr>
          <w:i/>
          <w:lang w:val="ru-RU"/>
        </w:rPr>
        <w:t>Ушкова</w:t>
      </w:r>
      <w:proofErr w:type="spellEnd"/>
      <w:r w:rsidRPr="00160D9E">
        <w:rPr>
          <w:i/>
          <w:lang w:val="ru-RU"/>
        </w:rPr>
        <w:t xml:space="preserve"> Ирина Павловна</w:t>
      </w:r>
    </w:p>
    <w:p w:rsidR="00160D9E" w:rsidRPr="00160D9E" w:rsidRDefault="00160D9E" w:rsidP="00525878">
      <w:pPr>
        <w:rPr>
          <w:sz w:val="24"/>
          <w:szCs w:val="24"/>
          <w:lang w:val="ru-RU"/>
        </w:rPr>
      </w:pPr>
      <w:r w:rsidRPr="00160D9E">
        <w:rPr>
          <w:i/>
          <w:lang w:val="ru-RU"/>
        </w:rPr>
        <w:t>тел. 8(83536) 5 15 89</w:t>
      </w:r>
    </w:p>
    <w:sectPr w:rsidR="00160D9E" w:rsidRPr="00160D9E" w:rsidSect="0041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6385"/>
    <w:multiLevelType w:val="hybridMultilevel"/>
    <w:tmpl w:val="5CAA7450"/>
    <w:lvl w:ilvl="0" w:tplc="535455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033A57"/>
    <w:multiLevelType w:val="hybridMultilevel"/>
    <w:tmpl w:val="D50E257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8E"/>
    <w:rsid w:val="00002603"/>
    <w:rsid w:val="00023D73"/>
    <w:rsid w:val="000C2CDA"/>
    <w:rsid w:val="000E1ECD"/>
    <w:rsid w:val="0010009B"/>
    <w:rsid w:val="0010586A"/>
    <w:rsid w:val="00110702"/>
    <w:rsid w:val="00126AFC"/>
    <w:rsid w:val="00160D9E"/>
    <w:rsid w:val="001651C6"/>
    <w:rsid w:val="00171F13"/>
    <w:rsid w:val="0017580E"/>
    <w:rsid w:val="00181FCC"/>
    <w:rsid w:val="00182704"/>
    <w:rsid w:val="001A6C2D"/>
    <w:rsid w:val="001E179B"/>
    <w:rsid w:val="002127F5"/>
    <w:rsid w:val="00227818"/>
    <w:rsid w:val="00257291"/>
    <w:rsid w:val="00312DCA"/>
    <w:rsid w:val="0034358F"/>
    <w:rsid w:val="0039182E"/>
    <w:rsid w:val="003A1F9E"/>
    <w:rsid w:val="003E571C"/>
    <w:rsid w:val="00413620"/>
    <w:rsid w:val="00461437"/>
    <w:rsid w:val="004A05BE"/>
    <w:rsid w:val="005061D3"/>
    <w:rsid w:val="00515A73"/>
    <w:rsid w:val="00525878"/>
    <w:rsid w:val="00541AA7"/>
    <w:rsid w:val="0054240C"/>
    <w:rsid w:val="005676E5"/>
    <w:rsid w:val="005A79A7"/>
    <w:rsid w:val="00611892"/>
    <w:rsid w:val="00652D13"/>
    <w:rsid w:val="00657E2D"/>
    <w:rsid w:val="00692F09"/>
    <w:rsid w:val="006A13ED"/>
    <w:rsid w:val="006D3A38"/>
    <w:rsid w:val="006F4F39"/>
    <w:rsid w:val="007026FC"/>
    <w:rsid w:val="00717CAB"/>
    <w:rsid w:val="00765B81"/>
    <w:rsid w:val="007667B4"/>
    <w:rsid w:val="007754E0"/>
    <w:rsid w:val="007A5CCE"/>
    <w:rsid w:val="007B38A4"/>
    <w:rsid w:val="007D5F69"/>
    <w:rsid w:val="007F2E35"/>
    <w:rsid w:val="00804417"/>
    <w:rsid w:val="00847A69"/>
    <w:rsid w:val="00864F1D"/>
    <w:rsid w:val="008A3708"/>
    <w:rsid w:val="008A52E5"/>
    <w:rsid w:val="008E45FD"/>
    <w:rsid w:val="00930B2D"/>
    <w:rsid w:val="009427C4"/>
    <w:rsid w:val="009519B6"/>
    <w:rsid w:val="00964954"/>
    <w:rsid w:val="00984678"/>
    <w:rsid w:val="00A45A9F"/>
    <w:rsid w:val="00A57E44"/>
    <w:rsid w:val="00A7256C"/>
    <w:rsid w:val="00A822B3"/>
    <w:rsid w:val="00AD0DF3"/>
    <w:rsid w:val="00AD23F8"/>
    <w:rsid w:val="00AD5B76"/>
    <w:rsid w:val="00AE60A2"/>
    <w:rsid w:val="00AE6F0D"/>
    <w:rsid w:val="00AF0494"/>
    <w:rsid w:val="00AF22C6"/>
    <w:rsid w:val="00AF236F"/>
    <w:rsid w:val="00AF7369"/>
    <w:rsid w:val="00B06CFC"/>
    <w:rsid w:val="00BA5FAC"/>
    <w:rsid w:val="00BB3BEC"/>
    <w:rsid w:val="00BD4FD3"/>
    <w:rsid w:val="00BF4B42"/>
    <w:rsid w:val="00C04E42"/>
    <w:rsid w:val="00C14A8A"/>
    <w:rsid w:val="00C16D98"/>
    <w:rsid w:val="00C16FA4"/>
    <w:rsid w:val="00C53447"/>
    <w:rsid w:val="00C77BB7"/>
    <w:rsid w:val="00C96D97"/>
    <w:rsid w:val="00CB617F"/>
    <w:rsid w:val="00CC22A7"/>
    <w:rsid w:val="00CC4B9C"/>
    <w:rsid w:val="00D46EF3"/>
    <w:rsid w:val="00D5143E"/>
    <w:rsid w:val="00D56993"/>
    <w:rsid w:val="00D70BDA"/>
    <w:rsid w:val="00D91330"/>
    <w:rsid w:val="00DA19E7"/>
    <w:rsid w:val="00DE1CFA"/>
    <w:rsid w:val="00DE608E"/>
    <w:rsid w:val="00DF7C1E"/>
    <w:rsid w:val="00E00711"/>
    <w:rsid w:val="00E63688"/>
    <w:rsid w:val="00F04F0C"/>
    <w:rsid w:val="00F27C91"/>
    <w:rsid w:val="00F30897"/>
    <w:rsid w:val="00F31F4D"/>
    <w:rsid w:val="00F44AB6"/>
    <w:rsid w:val="00FE2968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608E"/>
    <w:pPr>
      <w:keepNext/>
      <w:widowControl w:val="0"/>
      <w:snapToGrid w:val="0"/>
      <w:jc w:val="center"/>
      <w:outlineLvl w:val="2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ee1">
    <w:name w:val="заголовeeк 1"/>
    <w:basedOn w:val="a"/>
    <w:next w:val="a"/>
    <w:rsid w:val="00DE608E"/>
    <w:pPr>
      <w:keepNext/>
      <w:widowControl w:val="0"/>
      <w:snapToGrid w:val="0"/>
    </w:pPr>
    <w:rPr>
      <w:sz w:val="28"/>
      <w:lang w:val="ru-RU"/>
    </w:rPr>
  </w:style>
  <w:style w:type="paragraph" w:styleId="a3">
    <w:name w:val="List Paragraph"/>
    <w:basedOn w:val="a"/>
    <w:uiPriority w:val="34"/>
    <w:qFormat/>
    <w:rsid w:val="00A822B3"/>
    <w:pPr>
      <w:ind w:left="720"/>
      <w:contextualSpacing/>
    </w:pPr>
  </w:style>
  <w:style w:type="character" w:styleId="a4">
    <w:name w:val="Hyperlink"/>
    <w:rsid w:val="00525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onet.ucoz.ru/index/investicionnaja_programma_na_2017_1019/0-80" TargetMode="External"/><Relationship Id="rId5" Type="http://schemas.openxmlformats.org/officeDocument/2006/relationships/hyperlink" Target="mailto:elektron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Юрьвна</dc:creator>
  <cp:lastModifiedBy>Main</cp:lastModifiedBy>
  <cp:revision>65</cp:revision>
  <cp:lastPrinted>2019-04-03T06:55:00Z</cp:lastPrinted>
  <dcterms:created xsi:type="dcterms:W3CDTF">2015-12-09T06:48:00Z</dcterms:created>
  <dcterms:modified xsi:type="dcterms:W3CDTF">2019-06-14T06:31:00Z</dcterms:modified>
</cp:coreProperties>
</file>